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564163" w:rsidRPr="005918A4" w:rsidTr="00FD3554"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163" w:rsidRPr="003F6048" w:rsidRDefault="00564163" w:rsidP="00D25653">
            <w:pPr>
              <w:pStyle w:val="NoSpacing"/>
              <w:jc w:val="both"/>
              <w:rPr>
                <w:b/>
                <w:sz w:val="24"/>
                <w:szCs w:val="24"/>
                <w:bdr w:val="none" w:sz="0" w:space="0" w:color="auto" w:frame="1"/>
              </w:rPr>
            </w:pPr>
            <w:r w:rsidRPr="003F6048">
              <w:rPr>
                <w:b/>
                <w:sz w:val="24"/>
                <w:szCs w:val="24"/>
                <w:bdr w:val="none" w:sz="0" w:space="0" w:color="auto" w:frame="1"/>
              </w:rPr>
              <w:t xml:space="preserve">CÔNG TY CP CÔNG NGHIỆP </w:t>
            </w:r>
            <w:r w:rsidRPr="003F6048">
              <w:rPr>
                <w:b/>
                <w:sz w:val="24"/>
                <w:szCs w:val="24"/>
                <w:bdr w:val="none" w:sz="0" w:space="0" w:color="auto" w:frame="1"/>
                <w:lang w:val="en-US"/>
              </w:rPr>
              <w:t xml:space="preserve">      </w:t>
            </w:r>
            <w:r>
              <w:rPr>
                <w:b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3F6048">
              <w:rPr>
                <w:b/>
                <w:sz w:val="24"/>
                <w:szCs w:val="24"/>
                <w:bdr w:val="none" w:sz="0" w:space="0" w:color="auto" w:frame="1"/>
              </w:rPr>
              <w:t>KHOÁNG SẢN BÌNH THUẬN</w:t>
            </w:r>
          </w:p>
          <w:p w:rsidR="00564163" w:rsidRPr="003F6048" w:rsidRDefault="00564163" w:rsidP="0052538D">
            <w:pPr>
              <w:pStyle w:val="NoSpacing"/>
              <w:jc w:val="both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3F6048">
              <w:rPr>
                <w:b/>
                <w:sz w:val="26"/>
                <w:szCs w:val="26"/>
                <w:bdr w:val="none" w:sz="0" w:space="0" w:color="auto" w:frame="1"/>
                <w:lang w:val="en-US"/>
              </w:rPr>
              <w:t xml:space="preserve">          </w:t>
            </w:r>
            <w:r w:rsidRPr="003F6048">
              <w:rPr>
                <w:b/>
                <w:sz w:val="26"/>
                <w:szCs w:val="26"/>
                <w:bdr w:val="none" w:sz="0" w:space="0" w:color="auto" w:frame="1"/>
              </w:rPr>
              <w:t>--------------------</w:t>
            </w:r>
          </w:p>
          <w:p w:rsidR="00564163" w:rsidRPr="009E1117" w:rsidRDefault="00564163" w:rsidP="00AF4C14">
            <w:pPr>
              <w:pStyle w:val="NoSpacing"/>
              <w:jc w:val="both"/>
              <w:rPr>
                <w:sz w:val="24"/>
                <w:szCs w:val="24"/>
                <w:lang w:val="en-US"/>
              </w:rPr>
            </w:pPr>
            <w:r w:rsidRPr="003F6048">
              <w:rPr>
                <w:b/>
                <w:sz w:val="26"/>
                <w:szCs w:val="26"/>
                <w:bdr w:val="none" w:sz="0" w:space="0" w:color="auto" w:frame="1"/>
                <w:lang w:val="en-US"/>
              </w:rPr>
              <w:t xml:space="preserve">       </w:t>
            </w:r>
            <w:r w:rsidRPr="003F6048">
              <w:rPr>
                <w:b/>
                <w:sz w:val="24"/>
                <w:szCs w:val="24"/>
                <w:bdr w:val="none" w:sz="0" w:space="0" w:color="auto" w:frame="1"/>
                <w:lang w:val="en-US"/>
              </w:rPr>
              <w:t>Số</w:t>
            </w:r>
            <w:r w:rsidR="00EE1E75">
              <w:rPr>
                <w:b/>
                <w:sz w:val="24"/>
                <w:szCs w:val="24"/>
                <w:bdr w:val="none" w:sz="0" w:space="0" w:color="auto" w:frame="1"/>
                <w:lang w:val="en-US"/>
              </w:rPr>
              <w:t xml:space="preserve">: </w:t>
            </w:r>
            <w:r w:rsidR="00EE1E75" w:rsidRPr="00AF4C14">
              <w:rPr>
                <w:sz w:val="20"/>
                <w:szCs w:val="20"/>
                <w:bdr w:val="none" w:sz="0" w:space="0" w:color="auto" w:frame="1"/>
                <w:lang w:val="en-US"/>
              </w:rPr>
              <w:t>…</w:t>
            </w:r>
            <w:r w:rsidR="00AF4C14">
              <w:rPr>
                <w:sz w:val="20"/>
                <w:szCs w:val="20"/>
                <w:bdr w:val="none" w:sz="0" w:space="0" w:color="auto" w:frame="1"/>
                <w:lang w:val="en-US"/>
              </w:rPr>
              <w:t>…</w:t>
            </w:r>
            <w:r w:rsidR="00EE1E75" w:rsidRPr="00AF4C14">
              <w:rPr>
                <w:sz w:val="20"/>
                <w:szCs w:val="20"/>
                <w:bdr w:val="none" w:sz="0" w:space="0" w:color="auto" w:frame="1"/>
                <w:lang w:val="en-US"/>
              </w:rPr>
              <w:t>….</w:t>
            </w:r>
            <w:r w:rsidR="00EE1E75">
              <w:rPr>
                <w:b/>
                <w:sz w:val="24"/>
                <w:szCs w:val="24"/>
                <w:bdr w:val="none" w:sz="0" w:space="0" w:color="auto" w:frame="1"/>
                <w:lang w:val="en-US"/>
              </w:rPr>
              <w:t>/UQ-KSA</w:t>
            </w:r>
          </w:p>
        </w:tc>
        <w:tc>
          <w:tcPr>
            <w:tcW w:w="60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4163" w:rsidRDefault="00564163" w:rsidP="0052538D">
            <w:pPr>
              <w:pStyle w:val="NoSpacing"/>
              <w:rPr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sz w:val="26"/>
                <w:szCs w:val="26"/>
                <w:bdr w:val="none" w:sz="0" w:space="0" w:color="auto" w:frame="1"/>
                <w:lang w:val="en-US"/>
              </w:rPr>
              <w:t xml:space="preserve">     </w:t>
            </w:r>
            <w:r w:rsidRPr="003F6048">
              <w:rPr>
                <w:b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3F6048">
              <w:rPr>
                <w:b/>
                <w:sz w:val="26"/>
                <w:szCs w:val="26"/>
                <w:bdr w:val="none" w:sz="0" w:space="0" w:color="auto" w:frame="1"/>
              </w:rPr>
              <w:br/>
            </w:r>
            <w:r>
              <w:rPr>
                <w:b/>
                <w:sz w:val="26"/>
                <w:szCs w:val="26"/>
                <w:bdr w:val="none" w:sz="0" w:space="0" w:color="auto" w:frame="1"/>
                <w:lang w:val="en-US"/>
              </w:rPr>
              <w:t xml:space="preserve">                   </w:t>
            </w:r>
            <w:r w:rsidRPr="003F6048">
              <w:rPr>
                <w:b/>
                <w:sz w:val="26"/>
                <w:szCs w:val="26"/>
                <w:bdr w:val="none" w:sz="0" w:space="0" w:color="auto" w:frame="1"/>
              </w:rPr>
              <w:t>Độc lập – Tự do – Hạnh phúc</w:t>
            </w:r>
            <w:r w:rsidRPr="003F6048">
              <w:rPr>
                <w:b/>
                <w:sz w:val="26"/>
                <w:szCs w:val="26"/>
                <w:bdr w:val="none" w:sz="0" w:space="0" w:color="auto" w:frame="1"/>
              </w:rPr>
              <w:br/>
            </w:r>
            <w:r>
              <w:rPr>
                <w:sz w:val="26"/>
                <w:szCs w:val="26"/>
                <w:bdr w:val="none" w:sz="0" w:space="0" w:color="auto" w:frame="1"/>
                <w:lang w:val="en-US"/>
              </w:rPr>
              <w:t xml:space="preserve">                                </w:t>
            </w:r>
            <w:r w:rsidRPr="005918A4">
              <w:rPr>
                <w:sz w:val="26"/>
                <w:szCs w:val="26"/>
                <w:bdr w:val="none" w:sz="0" w:space="0" w:color="auto" w:frame="1"/>
              </w:rPr>
              <w:t>--------------------</w:t>
            </w:r>
          </w:p>
          <w:p w:rsidR="00564163" w:rsidRPr="005918A4" w:rsidRDefault="00564163" w:rsidP="0052538D">
            <w:pPr>
              <w:pStyle w:val="NoSpacing"/>
              <w:jc w:val="center"/>
              <w:rPr>
                <w:sz w:val="26"/>
                <w:szCs w:val="26"/>
              </w:rPr>
            </w:pPr>
          </w:p>
          <w:p w:rsidR="00564163" w:rsidRPr="00552E53" w:rsidRDefault="00564163" w:rsidP="00552E53">
            <w:pPr>
              <w:pStyle w:val="NoSpacing"/>
              <w:jc w:val="both"/>
              <w:rPr>
                <w:sz w:val="26"/>
                <w:szCs w:val="26"/>
              </w:rPr>
            </w:pPr>
            <w:r w:rsidRPr="005918A4">
              <w:rPr>
                <w:i/>
                <w:iCs/>
                <w:sz w:val="26"/>
                <w:szCs w:val="26"/>
                <w:bdr w:val="none" w:sz="0" w:space="0" w:color="auto" w:frame="1"/>
              </w:rPr>
              <w:t xml:space="preserve">                                   Ngày</w:t>
            </w:r>
            <w:r w:rsidR="00EE1E75" w:rsidRPr="00552E53">
              <w:rPr>
                <w:i/>
                <w:iCs/>
                <w:sz w:val="20"/>
                <w:szCs w:val="20"/>
                <w:bdr w:val="none" w:sz="0" w:space="0" w:color="auto" w:frame="1"/>
              </w:rPr>
              <w:t>……</w:t>
            </w:r>
            <w:r w:rsidR="00552E53">
              <w:rPr>
                <w:i/>
                <w:iCs/>
                <w:sz w:val="20"/>
                <w:szCs w:val="20"/>
                <w:bdr w:val="none" w:sz="0" w:space="0" w:color="auto" w:frame="1"/>
              </w:rPr>
              <w:t>…</w:t>
            </w:r>
            <w:r w:rsidRPr="00EE1E75">
              <w:rPr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52E53">
              <w:rPr>
                <w:i/>
                <w:iCs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r w:rsidRPr="005918A4">
              <w:rPr>
                <w:i/>
                <w:iCs/>
                <w:sz w:val="26"/>
                <w:szCs w:val="26"/>
                <w:bdr w:val="none" w:sz="0" w:space="0" w:color="auto" w:frame="1"/>
              </w:rPr>
              <w:t xml:space="preserve">tháng </w:t>
            </w:r>
            <w:r w:rsidR="00EE1E75" w:rsidRPr="00552E53">
              <w:rPr>
                <w:i/>
                <w:iCs/>
                <w:sz w:val="20"/>
                <w:szCs w:val="20"/>
                <w:bdr w:val="none" w:sz="0" w:space="0" w:color="auto" w:frame="1"/>
              </w:rPr>
              <w:t>…</w:t>
            </w:r>
            <w:r w:rsidR="00552E53" w:rsidRPr="00552E53">
              <w:rPr>
                <w:i/>
                <w:iCs/>
                <w:sz w:val="20"/>
                <w:szCs w:val="20"/>
                <w:bdr w:val="none" w:sz="0" w:space="0" w:color="auto" w:frame="1"/>
              </w:rPr>
              <w:t>…</w:t>
            </w:r>
            <w:r w:rsidR="00EE1E75" w:rsidRPr="00552E53">
              <w:rPr>
                <w:i/>
                <w:iCs/>
                <w:sz w:val="20"/>
                <w:szCs w:val="20"/>
                <w:bdr w:val="none" w:sz="0" w:space="0" w:color="auto" w:frame="1"/>
              </w:rPr>
              <w:t>…</w:t>
            </w:r>
            <w:r w:rsidRPr="005918A4">
              <w:rPr>
                <w:i/>
                <w:iCs/>
                <w:sz w:val="26"/>
                <w:szCs w:val="26"/>
                <w:bdr w:val="none" w:sz="0" w:space="0" w:color="auto" w:frame="1"/>
              </w:rPr>
              <w:t xml:space="preserve"> năm </w:t>
            </w:r>
            <w:r w:rsidR="00552E53">
              <w:rPr>
                <w:i/>
                <w:iCs/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 w:rsidRPr="005918A4">
              <w:rPr>
                <w:i/>
                <w:iCs/>
                <w:sz w:val="26"/>
                <w:szCs w:val="26"/>
                <w:bdr w:val="none" w:sz="0" w:space="0" w:color="auto" w:frame="1"/>
              </w:rPr>
              <w:t>022</w:t>
            </w:r>
            <w:r w:rsidR="00FD3554" w:rsidRPr="00552E53">
              <w:rPr>
                <w:i/>
                <w:iCs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</w:tbl>
    <w:p w:rsidR="005A7AD9" w:rsidRPr="005A7AD9" w:rsidRDefault="005A7AD9" w:rsidP="005A7AD9">
      <w:pPr>
        <w:pStyle w:val="NoSpacing"/>
        <w:jc w:val="center"/>
        <w:rPr>
          <w:b/>
          <w:sz w:val="20"/>
          <w:szCs w:val="20"/>
        </w:rPr>
      </w:pPr>
    </w:p>
    <w:p w:rsidR="00AF1793" w:rsidRPr="005A7AD9" w:rsidRDefault="00AF1793" w:rsidP="005A7AD9">
      <w:pPr>
        <w:pStyle w:val="NoSpacing"/>
        <w:jc w:val="center"/>
        <w:rPr>
          <w:b/>
        </w:rPr>
      </w:pPr>
      <w:r w:rsidRPr="005A7AD9">
        <w:rPr>
          <w:b/>
        </w:rPr>
        <w:t>GIẤY ỦY QUYỀN</w:t>
      </w:r>
    </w:p>
    <w:p w:rsidR="00F55AB8" w:rsidRPr="00EE1E75" w:rsidRDefault="00F55AB8" w:rsidP="005A7AD9">
      <w:pPr>
        <w:pStyle w:val="NoSpacing"/>
        <w:jc w:val="center"/>
        <w:rPr>
          <w:i/>
        </w:rPr>
      </w:pPr>
      <w:r w:rsidRPr="00EE1E75">
        <w:rPr>
          <w:i/>
        </w:rPr>
        <w:t xml:space="preserve">V/v Tham </w:t>
      </w:r>
      <w:r w:rsidR="00EE1E75" w:rsidRPr="004074BC">
        <w:rPr>
          <w:i/>
        </w:rPr>
        <w:t>gia kỳ</w:t>
      </w:r>
      <w:r w:rsidRPr="00EE1E75">
        <w:rPr>
          <w:i/>
        </w:rPr>
        <w:t xml:space="preserve"> Đại hội đồng </w:t>
      </w:r>
      <w:r w:rsidR="00EE1E75" w:rsidRPr="004074BC">
        <w:rPr>
          <w:i/>
        </w:rPr>
        <w:t>c</w:t>
      </w:r>
      <w:r w:rsidRPr="00EE1E75">
        <w:rPr>
          <w:i/>
        </w:rPr>
        <w:t>ổ đông bất thường năm 2022.</w:t>
      </w:r>
    </w:p>
    <w:p w:rsidR="005A7AD9" w:rsidRDefault="005A7AD9" w:rsidP="00123843">
      <w:pPr>
        <w:pStyle w:val="NoSpacing"/>
        <w:ind w:firstLine="720"/>
      </w:pPr>
    </w:p>
    <w:p w:rsidR="00123843" w:rsidRPr="00123843" w:rsidRDefault="00BE3F8A" w:rsidP="00123843">
      <w:pPr>
        <w:pStyle w:val="NoSpacing"/>
        <w:ind w:firstLine="720"/>
      </w:pPr>
      <w:r w:rsidRPr="00EE1E75">
        <w:t>Kính gửi: B</w:t>
      </w:r>
      <w:r w:rsidR="00AF1793" w:rsidRPr="00EE1E75">
        <w:t>an tổ chức</w:t>
      </w:r>
      <w:r w:rsidRPr="00EE1E75">
        <w:t xml:space="preserve"> Đ</w:t>
      </w:r>
      <w:r w:rsidR="00AF1793" w:rsidRPr="00EE1E75">
        <w:t>ại hội đồng cổ đông cô</w:t>
      </w:r>
      <w:r w:rsidR="004074BC">
        <w:t>ng ty cổ phần</w:t>
      </w:r>
      <w:r w:rsidR="00AF1793" w:rsidRPr="00EE1E75">
        <w:t xml:space="preserve"> Côn</w:t>
      </w:r>
      <w:r w:rsidR="00AF1793" w:rsidRPr="004074BC">
        <w:t xml:space="preserve">g </w:t>
      </w:r>
      <w:r w:rsidR="00123843" w:rsidRPr="00123843">
        <w:t xml:space="preserve">                                           </w:t>
      </w:r>
    </w:p>
    <w:p w:rsidR="00AF1793" w:rsidRDefault="00123843" w:rsidP="00123843">
      <w:pPr>
        <w:pStyle w:val="NoSpacing"/>
      </w:pPr>
      <w:r w:rsidRPr="00123843">
        <w:t xml:space="preserve">                           </w:t>
      </w:r>
      <w:r w:rsidR="00AF1793" w:rsidRPr="004074BC">
        <w:t>nghiệp khoáng sản Bình Thuận</w:t>
      </w:r>
      <w:r w:rsidR="00BE3F8A" w:rsidRPr="004074BC">
        <w:t xml:space="preserve"> </w:t>
      </w:r>
      <w:r w:rsidR="00AF1793" w:rsidRPr="004074BC">
        <w:t>(</w:t>
      </w:r>
      <w:r w:rsidR="006C7300" w:rsidRPr="006C7300">
        <w:t xml:space="preserve">Công ty </w:t>
      </w:r>
      <w:r w:rsidR="00BE3F8A" w:rsidRPr="004074BC">
        <w:t>KSA</w:t>
      </w:r>
      <w:r w:rsidR="00AF1793" w:rsidRPr="004074BC">
        <w:t>)</w:t>
      </w:r>
      <w:r w:rsidR="004C50C4" w:rsidRPr="004C50C4">
        <w:t>.</w:t>
      </w:r>
    </w:p>
    <w:p w:rsidR="005A7AD9" w:rsidRPr="005A7AD9" w:rsidRDefault="005A7AD9" w:rsidP="00123843">
      <w:pPr>
        <w:pStyle w:val="NoSpacing"/>
        <w:rPr>
          <w:sz w:val="20"/>
          <w:szCs w:val="20"/>
        </w:rPr>
      </w:pPr>
    </w:p>
    <w:p w:rsidR="00123843" w:rsidRPr="005A7AD9" w:rsidRDefault="00DB40BE" w:rsidP="005A7AD9">
      <w:pPr>
        <w:pStyle w:val="NoSpacing"/>
        <w:jc w:val="both"/>
        <w:rPr>
          <w:b/>
        </w:rPr>
      </w:pPr>
      <w:r w:rsidRPr="005A7AD9">
        <w:rPr>
          <w:b/>
        </w:rPr>
        <w:t xml:space="preserve">I - </w:t>
      </w:r>
      <w:r w:rsidR="00123843" w:rsidRPr="005A7AD9">
        <w:rPr>
          <w:b/>
        </w:rPr>
        <w:t>Bên ủy quyền:</w:t>
      </w:r>
    </w:p>
    <w:p w:rsidR="00C74F6A" w:rsidRDefault="00123843" w:rsidP="005A7AD9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Tên c</w:t>
      </w:r>
      <w:r w:rsidRPr="00123843">
        <w:rPr>
          <w:rFonts w:asciiTheme="majorHAnsi" w:hAnsiTheme="majorHAnsi" w:cstheme="majorHAnsi"/>
        </w:rPr>
        <w:t xml:space="preserve">ổ đông : </w:t>
      </w:r>
      <w:r w:rsidRPr="00123843">
        <w:rPr>
          <w:rFonts w:asciiTheme="majorHAnsi" w:hAnsiTheme="majorHAnsi" w:cstheme="majorHAnsi"/>
          <w:sz w:val="20"/>
          <w:szCs w:val="20"/>
        </w:rPr>
        <w:t>……………</w:t>
      </w:r>
      <w:r w:rsidRPr="00DB40BE">
        <w:rPr>
          <w:rFonts w:asciiTheme="majorHAnsi" w:hAnsiTheme="majorHAnsi" w:cstheme="majorHAnsi"/>
          <w:sz w:val="20"/>
          <w:szCs w:val="20"/>
        </w:rPr>
        <w:t>…………………..</w:t>
      </w:r>
      <w:r w:rsidRPr="00123843">
        <w:rPr>
          <w:rFonts w:asciiTheme="majorHAnsi" w:hAnsiTheme="majorHAnsi" w:cstheme="majorHAnsi"/>
          <w:sz w:val="20"/>
          <w:szCs w:val="20"/>
        </w:rPr>
        <w:t>………</w:t>
      </w:r>
      <w:r w:rsidR="005A7AD9" w:rsidRPr="005A7AD9">
        <w:rPr>
          <w:rFonts w:asciiTheme="majorHAnsi" w:hAnsiTheme="majorHAnsi" w:cstheme="majorHAnsi"/>
          <w:sz w:val="20"/>
          <w:szCs w:val="20"/>
        </w:rPr>
        <w:t>…………..</w:t>
      </w:r>
      <w:r w:rsidRPr="00123843">
        <w:rPr>
          <w:rFonts w:asciiTheme="majorHAnsi" w:hAnsiTheme="majorHAnsi" w:cstheme="majorHAnsi"/>
          <w:sz w:val="20"/>
          <w:szCs w:val="20"/>
        </w:rPr>
        <w:t>………</w:t>
      </w:r>
      <w:r w:rsidRPr="00DB40BE">
        <w:rPr>
          <w:rFonts w:asciiTheme="majorHAnsi" w:hAnsiTheme="majorHAnsi" w:cstheme="majorHAnsi"/>
          <w:sz w:val="20"/>
          <w:szCs w:val="20"/>
        </w:rPr>
        <w:t>……………..</w:t>
      </w:r>
      <w:r w:rsidRPr="00123843">
        <w:rPr>
          <w:rFonts w:asciiTheme="majorHAnsi" w:hAnsiTheme="majorHAnsi" w:cstheme="majorHAnsi"/>
          <w:sz w:val="20"/>
          <w:szCs w:val="20"/>
        </w:rPr>
        <w:t>………………………………</w:t>
      </w:r>
    </w:p>
    <w:p w:rsidR="00C74F6A" w:rsidRDefault="00C74F6A" w:rsidP="005A7AD9">
      <w:pPr>
        <w:pStyle w:val="NoSpacing"/>
        <w:jc w:val="both"/>
      </w:pPr>
      <w:r w:rsidRPr="00C74F6A">
        <w:t>Họ và tên, chức vụ người đại diện (Nếu cổ</w:t>
      </w:r>
      <w:r>
        <w:t xml:space="preserve"> đông là pháp nhân</w:t>
      </w:r>
      <w:r w:rsidRPr="00C74F6A">
        <w:t>):</w:t>
      </w:r>
    </w:p>
    <w:p w:rsidR="00123843" w:rsidRPr="004C50C4" w:rsidRDefault="00C74F6A" w:rsidP="005A7AD9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r w:rsidRPr="004C50C4">
        <w:rPr>
          <w:sz w:val="20"/>
          <w:szCs w:val="20"/>
        </w:rPr>
        <w:t>…………………………………………………</w:t>
      </w:r>
      <w:r w:rsidR="004C50C4" w:rsidRPr="004C50C4">
        <w:rPr>
          <w:sz w:val="20"/>
          <w:szCs w:val="20"/>
        </w:rPr>
        <w:t>……………………</w:t>
      </w:r>
      <w:r w:rsidR="005A7AD9" w:rsidRPr="005A7AD9">
        <w:rPr>
          <w:sz w:val="20"/>
          <w:szCs w:val="20"/>
        </w:rPr>
        <w:t>………….</w:t>
      </w:r>
      <w:r w:rsidR="004C50C4" w:rsidRPr="004C50C4">
        <w:rPr>
          <w:sz w:val="20"/>
          <w:szCs w:val="20"/>
        </w:rPr>
        <w:t>…………</w:t>
      </w:r>
      <w:r w:rsidRPr="004C50C4">
        <w:rPr>
          <w:sz w:val="20"/>
          <w:szCs w:val="20"/>
        </w:rPr>
        <w:t>…………………………………</w:t>
      </w:r>
      <w:r w:rsidR="00123843" w:rsidRPr="004C50C4">
        <w:rPr>
          <w:rFonts w:asciiTheme="majorHAnsi" w:hAnsiTheme="majorHAnsi" w:cstheme="majorHAnsi"/>
          <w:sz w:val="20"/>
          <w:szCs w:val="20"/>
        </w:rPr>
        <w:fldChar w:fldCharType="begin"/>
      </w:r>
      <w:r w:rsidR="00123843" w:rsidRPr="004C50C4">
        <w:rPr>
          <w:rFonts w:asciiTheme="majorHAnsi" w:hAnsiTheme="majorHAnsi" w:cstheme="majorHAnsi"/>
          <w:sz w:val="20"/>
          <w:szCs w:val="20"/>
        </w:rPr>
        <w:instrText xml:space="preserve"> MERGEFIELD "Họ_tên" </w:instrText>
      </w:r>
      <w:r w:rsidR="00123843" w:rsidRPr="004C50C4">
        <w:rPr>
          <w:rFonts w:asciiTheme="majorHAnsi" w:hAnsiTheme="majorHAnsi" w:cstheme="majorHAnsi"/>
          <w:sz w:val="20"/>
          <w:szCs w:val="20"/>
        </w:rPr>
        <w:fldChar w:fldCharType="end"/>
      </w:r>
    </w:p>
    <w:p w:rsidR="00123843" w:rsidRPr="00A12789" w:rsidRDefault="00123843" w:rsidP="005A7AD9">
      <w:pPr>
        <w:pStyle w:val="NoSpacing"/>
        <w:jc w:val="both"/>
      </w:pPr>
      <w:r w:rsidRPr="00A12789">
        <w:t>Số cổ phần sở hữu</w:t>
      </w:r>
      <w:r>
        <w:t xml:space="preserve"> </w:t>
      </w:r>
      <w:r w:rsidRPr="00A12789">
        <w:t>:</w:t>
      </w:r>
      <w:r>
        <w:t xml:space="preserve"> </w:t>
      </w:r>
      <w:r w:rsidRPr="004C50C4">
        <w:rPr>
          <w:sz w:val="20"/>
          <w:szCs w:val="20"/>
        </w:rPr>
        <w:t>……………</w:t>
      </w:r>
      <w:r w:rsidR="005A7AD9">
        <w:rPr>
          <w:sz w:val="20"/>
          <w:szCs w:val="20"/>
        </w:rPr>
        <w:t>…</w:t>
      </w:r>
      <w:r w:rsidR="005A7AD9" w:rsidRPr="005A7AD9">
        <w:rPr>
          <w:sz w:val="20"/>
          <w:szCs w:val="20"/>
        </w:rPr>
        <w:t>..</w:t>
      </w:r>
      <w:r w:rsidRPr="004C50C4">
        <w:rPr>
          <w:sz w:val="20"/>
          <w:szCs w:val="20"/>
        </w:rPr>
        <w:t>……</w:t>
      </w:r>
      <w:r w:rsidR="00C74F6A" w:rsidRPr="004C50C4">
        <w:rPr>
          <w:szCs w:val="28"/>
        </w:rPr>
        <w:t>(Bằng chữ</w:t>
      </w:r>
      <w:r w:rsidRPr="00123843">
        <w:rPr>
          <w:sz w:val="20"/>
          <w:szCs w:val="20"/>
        </w:rPr>
        <w:t>…….</w:t>
      </w:r>
      <w:r w:rsidR="004C50C4">
        <w:rPr>
          <w:sz w:val="20"/>
          <w:szCs w:val="20"/>
        </w:rPr>
        <w:t>…</w:t>
      </w:r>
      <w:r w:rsidR="005A7AD9" w:rsidRPr="005A7AD9">
        <w:rPr>
          <w:sz w:val="20"/>
          <w:szCs w:val="20"/>
        </w:rPr>
        <w:t>………</w:t>
      </w:r>
      <w:r w:rsidR="004C50C4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</w:t>
      </w:r>
      <w:r w:rsidR="00C74F6A" w:rsidRPr="004C50C4">
        <w:rPr>
          <w:szCs w:val="28"/>
        </w:rPr>
        <w:t>)</w:t>
      </w:r>
      <w:r>
        <w:fldChar w:fldCharType="begin"/>
      </w:r>
      <w:r>
        <w:instrText xml:space="preserve"> MERGEFIELD "Tổng_cộng" </w:instrText>
      </w:r>
      <w:r>
        <w:fldChar w:fldCharType="end"/>
      </w:r>
    </w:p>
    <w:p w:rsidR="00CD1E7B" w:rsidRPr="00CD1E7B" w:rsidRDefault="00123843" w:rsidP="00CD1E7B">
      <w:pPr>
        <w:pStyle w:val="NoSpacing"/>
      </w:pPr>
      <w:r w:rsidRPr="00CD1E7B">
        <w:t>CMND</w:t>
      </w:r>
      <w:r w:rsidR="00CD1E7B" w:rsidRPr="00CD1E7B">
        <w:t>:</w:t>
      </w:r>
      <w:r w:rsidR="00CD1E7B" w:rsidRPr="00CD1E7B">
        <w:rPr>
          <w:sz w:val="20"/>
          <w:szCs w:val="20"/>
        </w:rPr>
        <w:t>………………………………………………………………</w:t>
      </w:r>
      <w:r w:rsidR="00CD1E7B" w:rsidRPr="00CD1E7B">
        <w:t xml:space="preserve">Ngày cấp: </w:t>
      </w:r>
      <w:r w:rsidR="00CD1E7B" w:rsidRPr="00CD1E7B">
        <w:rPr>
          <w:sz w:val="20"/>
          <w:szCs w:val="20"/>
        </w:rPr>
        <w:t>…..…/…..…/………….………..</w:t>
      </w:r>
      <w:r w:rsidR="00CD1E7B" w:rsidRPr="00CD1E7B">
        <w:fldChar w:fldCharType="begin"/>
      </w:r>
      <w:r w:rsidR="00CD1E7B" w:rsidRPr="00CD1E7B">
        <w:instrText xml:space="preserve"> MERGEFIELD "Số_CMND" </w:instrText>
      </w:r>
      <w:r w:rsidR="00CD1E7B" w:rsidRPr="00CD1E7B">
        <w:fldChar w:fldCharType="end"/>
      </w:r>
    </w:p>
    <w:p w:rsidR="00123843" w:rsidRPr="00CD1E7B" w:rsidRDefault="00123843" w:rsidP="00CD1E7B">
      <w:pPr>
        <w:pStyle w:val="NoSpacing"/>
      </w:pPr>
      <w:r w:rsidRPr="00CD1E7B">
        <w:t xml:space="preserve">CCCD/Giấy CNĐKDN: </w:t>
      </w:r>
      <w:r w:rsidRPr="00CD1E7B">
        <w:rPr>
          <w:sz w:val="20"/>
          <w:szCs w:val="20"/>
        </w:rPr>
        <w:t>……..…………</w:t>
      </w:r>
      <w:r w:rsidR="005A7AD9" w:rsidRPr="00CD1E7B">
        <w:rPr>
          <w:sz w:val="20"/>
          <w:szCs w:val="20"/>
        </w:rPr>
        <w:t>………</w:t>
      </w:r>
      <w:r w:rsidRPr="00CD1E7B">
        <w:rPr>
          <w:sz w:val="20"/>
          <w:szCs w:val="20"/>
        </w:rPr>
        <w:t>…</w:t>
      </w:r>
      <w:r w:rsidR="004C50C4" w:rsidRPr="00CD1E7B">
        <w:rPr>
          <w:sz w:val="20"/>
          <w:szCs w:val="20"/>
        </w:rPr>
        <w:t>……...</w:t>
      </w:r>
      <w:r w:rsidRPr="00CD1E7B">
        <w:rPr>
          <w:sz w:val="20"/>
          <w:szCs w:val="20"/>
        </w:rPr>
        <w:t>…</w:t>
      </w:r>
      <w:r w:rsidRPr="00CD1E7B">
        <w:t xml:space="preserve"> Ngày cấp: </w:t>
      </w:r>
      <w:r w:rsidRPr="00CD1E7B">
        <w:rPr>
          <w:sz w:val="20"/>
          <w:szCs w:val="20"/>
        </w:rPr>
        <w:t>…</w:t>
      </w:r>
      <w:r w:rsidR="005A7AD9" w:rsidRPr="00CD1E7B">
        <w:rPr>
          <w:sz w:val="20"/>
          <w:szCs w:val="20"/>
        </w:rPr>
        <w:t>..</w:t>
      </w:r>
      <w:r w:rsidRPr="00CD1E7B">
        <w:rPr>
          <w:sz w:val="20"/>
          <w:szCs w:val="20"/>
        </w:rPr>
        <w:t>…/…</w:t>
      </w:r>
      <w:r w:rsidR="005A7AD9" w:rsidRPr="00CD1E7B">
        <w:rPr>
          <w:sz w:val="20"/>
          <w:szCs w:val="20"/>
        </w:rPr>
        <w:t>..</w:t>
      </w:r>
      <w:r w:rsidRPr="00CD1E7B">
        <w:rPr>
          <w:sz w:val="20"/>
          <w:szCs w:val="20"/>
        </w:rPr>
        <w:t>…/……</w:t>
      </w:r>
      <w:r w:rsidR="005A7AD9" w:rsidRPr="00CD1E7B">
        <w:rPr>
          <w:sz w:val="20"/>
          <w:szCs w:val="20"/>
        </w:rPr>
        <w:t>…</w:t>
      </w:r>
      <w:r w:rsidRPr="00CD1E7B">
        <w:rPr>
          <w:sz w:val="20"/>
          <w:szCs w:val="20"/>
        </w:rPr>
        <w:t>…</w:t>
      </w:r>
      <w:r w:rsidR="00CD1E7B" w:rsidRPr="00CD1E7B">
        <w:rPr>
          <w:sz w:val="20"/>
          <w:szCs w:val="20"/>
        </w:rPr>
        <w:t>…………</w:t>
      </w:r>
      <w:r w:rsidRPr="00CD1E7B">
        <w:fldChar w:fldCharType="begin"/>
      </w:r>
      <w:r w:rsidRPr="00CD1E7B">
        <w:instrText xml:space="preserve"> MERGEFIELD "Số_CMND" </w:instrText>
      </w:r>
      <w:r w:rsidRPr="00CD1E7B">
        <w:fldChar w:fldCharType="end"/>
      </w:r>
    </w:p>
    <w:p w:rsidR="00123843" w:rsidRPr="00A12789" w:rsidRDefault="00123843" w:rsidP="005A7AD9">
      <w:pPr>
        <w:pStyle w:val="NoSpacing"/>
        <w:jc w:val="both"/>
      </w:pPr>
      <w:r w:rsidRPr="00A12789">
        <w:t>Địa chỉ</w:t>
      </w:r>
      <w:r>
        <w:t xml:space="preserve"> : </w:t>
      </w:r>
      <w:r w:rsidRPr="00320F6F">
        <w:rPr>
          <w:sz w:val="20"/>
          <w:szCs w:val="20"/>
        </w:rPr>
        <w:t>……</w:t>
      </w:r>
      <w:r w:rsidRPr="00DB40BE">
        <w:rPr>
          <w:sz w:val="20"/>
          <w:szCs w:val="20"/>
        </w:rPr>
        <w:t>………………………</w:t>
      </w:r>
      <w:r w:rsidR="005A7AD9" w:rsidRPr="005A7AD9">
        <w:rPr>
          <w:sz w:val="20"/>
          <w:szCs w:val="20"/>
        </w:rPr>
        <w:t>…………</w:t>
      </w:r>
      <w:r w:rsidRPr="00DB40BE">
        <w:rPr>
          <w:sz w:val="20"/>
          <w:szCs w:val="20"/>
        </w:rPr>
        <w:t>…………………</w:t>
      </w:r>
      <w:r w:rsidRPr="00320F6F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……………………………………………</w:t>
      </w:r>
      <w:r>
        <w:fldChar w:fldCharType="begin"/>
      </w:r>
      <w:r>
        <w:instrText xml:space="preserve"> MERGEFIELD "Đại_chỉ_liên_hệ" </w:instrText>
      </w:r>
      <w:r>
        <w:fldChar w:fldCharType="end"/>
      </w:r>
    </w:p>
    <w:p w:rsidR="00123843" w:rsidRPr="00A12789" w:rsidRDefault="00123843" w:rsidP="005A7AD9">
      <w:pPr>
        <w:pStyle w:val="NoSpacing"/>
        <w:jc w:val="both"/>
      </w:pPr>
      <w:r w:rsidRPr="00A12789">
        <w:t>Điện thoại</w:t>
      </w:r>
      <w:r>
        <w:t xml:space="preserve"> : </w:t>
      </w:r>
      <w:r w:rsidRPr="00320F6F">
        <w:rPr>
          <w:sz w:val="20"/>
          <w:szCs w:val="20"/>
        </w:rPr>
        <w:t>……………</w:t>
      </w:r>
      <w:r>
        <w:rPr>
          <w:sz w:val="20"/>
          <w:szCs w:val="20"/>
        </w:rPr>
        <w:t>……………</w:t>
      </w:r>
      <w:r w:rsidR="005A7AD9" w:rsidRPr="005A7AD9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</w:t>
      </w:r>
      <w:r w:rsidR="004C50C4" w:rsidRPr="005A7AD9">
        <w:rPr>
          <w:sz w:val="20"/>
          <w:szCs w:val="20"/>
        </w:rPr>
        <w:t>………………….</w:t>
      </w:r>
      <w:r>
        <w:rPr>
          <w:sz w:val="20"/>
          <w:szCs w:val="20"/>
        </w:rPr>
        <w:t>……………………</w:t>
      </w:r>
      <w:r>
        <w:fldChar w:fldCharType="begin"/>
      </w:r>
      <w:r>
        <w:instrText xml:space="preserve"> MERGEFIELD "Điện_thoại" </w:instrText>
      </w:r>
      <w:r>
        <w:fldChar w:fldCharType="end"/>
      </w:r>
    </w:p>
    <w:p w:rsidR="00123843" w:rsidRPr="005A7AD9" w:rsidRDefault="00DB40BE" w:rsidP="005A7AD9">
      <w:pPr>
        <w:pStyle w:val="NoSpacing"/>
        <w:jc w:val="both"/>
        <w:rPr>
          <w:b/>
        </w:rPr>
      </w:pPr>
      <w:r w:rsidRPr="005A7AD9">
        <w:rPr>
          <w:b/>
        </w:rPr>
        <w:t xml:space="preserve">II - </w:t>
      </w:r>
      <w:r w:rsidR="00123843" w:rsidRPr="005A7AD9">
        <w:rPr>
          <w:b/>
        </w:rPr>
        <w:t xml:space="preserve">Bên nhận ủy quyền: </w:t>
      </w:r>
    </w:p>
    <w:p w:rsidR="00123843" w:rsidRDefault="00123843" w:rsidP="005A7AD9">
      <w:pPr>
        <w:pStyle w:val="NoSpacing"/>
        <w:jc w:val="both"/>
        <w:rPr>
          <w:sz w:val="20"/>
          <w:szCs w:val="20"/>
        </w:rPr>
      </w:pPr>
      <w:r w:rsidRPr="00A12789">
        <w:t>Tên cá nhân</w:t>
      </w:r>
      <w:r>
        <w:t>/Tổ chức</w:t>
      </w:r>
      <w:r w:rsidRPr="00A12789">
        <w:t>:</w:t>
      </w:r>
      <w:r>
        <w:t xml:space="preserve"> </w:t>
      </w:r>
      <w:r w:rsidRPr="00320F6F">
        <w:rPr>
          <w:sz w:val="20"/>
          <w:szCs w:val="20"/>
        </w:rPr>
        <w:t>……</w:t>
      </w:r>
      <w:r w:rsidRPr="00123843">
        <w:rPr>
          <w:sz w:val="20"/>
          <w:szCs w:val="20"/>
        </w:rPr>
        <w:t>……….</w:t>
      </w:r>
      <w:r w:rsidRPr="00320F6F">
        <w:rPr>
          <w:sz w:val="20"/>
          <w:szCs w:val="20"/>
        </w:rPr>
        <w:t>…</w:t>
      </w:r>
      <w:r w:rsidRPr="00123843">
        <w:rPr>
          <w:sz w:val="20"/>
          <w:szCs w:val="20"/>
        </w:rPr>
        <w:t>………………..</w:t>
      </w:r>
      <w:r w:rsidRPr="00320F6F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="005A7AD9" w:rsidRPr="005A7AD9">
        <w:rPr>
          <w:sz w:val="20"/>
          <w:szCs w:val="20"/>
        </w:rPr>
        <w:t>………...</w:t>
      </w:r>
      <w:r>
        <w:rPr>
          <w:sz w:val="20"/>
          <w:szCs w:val="20"/>
        </w:rPr>
        <w:t>…………………………………………</w:t>
      </w:r>
    </w:p>
    <w:p w:rsidR="00C74F6A" w:rsidRDefault="00C74F6A" w:rsidP="005A7AD9">
      <w:pPr>
        <w:pStyle w:val="NoSpacing"/>
        <w:jc w:val="both"/>
      </w:pPr>
      <w:r w:rsidRPr="00C74F6A">
        <w:t>Họ và tên, chức vụ người đại diện (Nếu Bên nhận ủy quyền</w:t>
      </w:r>
      <w:r>
        <w:t xml:space="preserve"> là pháp nhân</w:t>
      </w:r>
      <w:r w:rsidRPr="00C74F6A">
        <w:t>):</w:t>
      </w:r>
    </w:p>
    <w:p w:rsidR="00DB40BE" w:rsidRPr="004C50C4" w:rsidRDefault="00DB40BE" w:rsidP="005A7AD9">
      <w:pPr>
        <w:pStyle w:val="NoSpacing"/>
        <w:jc w:val="both"/>
        <w:rPr>
          <w:sz w:val="20"/>
          <w:szCs w:val="20"/>
        </w:rPr>
      </w:pPr>
      <w:r w:rsidRPr="004C50C4">
        <w:rPr>
          <w:sz w:val="20"/>
          <w:szCs w:val="20"/>
        </w:rPr>
        <w:t>………………………………</w:t>
      </w:r>
      <w:r w:rsidR="004C50C4" w:rsidRPr="005A7AD9">
        <w:rPr>
          <w:sz w:val="20"/>
          <w:szCs w:val="20"/>
        </w:rPr>
        <w:t>………………………………</w:t>
      </w:r>
      <w:r w:rsidR="005A7AD9" w:rsidRPr="005A7AD9">
        <w:rPr>
          <w:sz w:val="20"/>
          <w:szCs w:val="20"/>
        </w:rPr>
        <w:t>…………</w:t>
      </w:r>
      <w:r w:rsidRPr="004C50C4">
        <w:rPr>
          <w:sz w:val="20"/>
          <w:szCs w:val="20"/>
        </w:rPr>
        <w:t>……………………………………………………</w:t>
      </w:r>
    </w:p>
    <w:p w:rsidR="00123843" w:rsidRPr="00DC3311" w:rsidRDefault="00123843" w:rsidP="005A7AD9">
      <w:pPr>
        <w:pStyle w:val="NoSpacing"/>
        <w:jc w:val="both"/>
      </w:pPr>
      <w:r w:rsidRPr="00A12789">
        <w:t>CMN</w:t>
      </w:r>
      <w:r>
        <w:t>D/CCCD/Giấy CNĐKDN</w:t>
      </w:r>
      <w:r w:rsidRPr="00A12789">
        <w:t xml:space="preserve">: </w:t>
      </w:r>
      <w:r w:rsidRPr="00320F6F">
        <w:rPr>
          <w:sz w:val="20"/>
          <w:szCs w:val="20"/>
        </w:rPr>
        <w:t>…………</w:t>
      </w:r>
      <w:r w:rsidR="005A7AD9" w:rsidRPr="005A7AD9">
        <w:rPr>
          <w:sz w:val="20"/>
          <w:szCs w:val="20"/>
        </w:rPr>
        <w:t>…..</w:t>
      </w:r>
      <w:r w:rsidRPr="00320F6F">
        <w:rPr>
          <w:sz w:val="20"/>
          <w:szCs w:val="20"/>
        </w:rPr>
        <w:t>…………</w:t>
      </w:r>
      <w:r w:rsidRPr="00123843">
        <w:rPr>
          <w:sz w:val="20"/>
          <w:szCs w:val="20"/>
        </w:rPr>
        <w:t>…</w:t>
      </w:r>
      <w:r w:rsidRPr="00320F6F">
        <w:rPr>
          <w:sz w:val="20"/>
          <w:szCs w:val="20"/>
        </w:rPr>
        <w:t xml:space="preserve">……… </w:t>
      </w:r>
      <w:r w:rsidRPr="00320F6F">
        <w:t>Ngày cấp:</w:t>
      </w:r>
      <w:r w:rsidRPr="00320F6F">
        <w:rPr>
          <w:sz w:val="20"/>
          <w:szCs w:val="20"/>
        </w:rPr>
        <w:t xml:space="preserve"> </w:t>
      </w:r>
      <w:r w:rsidR="005A7AD9" w:rsidRPr="005A7AD9">
        <w:rPr>
          <w:sz w:val="20"/>
          <w:szCs w:val="20"/>
        </w:rPr>
        <w:t>…</w:t>
      </w:r>
      <w:r w:rsidRPr="00320F6F">
        <w:rPr>
          <w:sz w:val="20"/>
          <w:szCs w:val="20"/>
        </w:rPr>
        <w:t>……/</w:t>
      </w:r>
      <w:r w:rsidR="005A7AD9" w:rsidRPr="00DD5AEF">
        <w:rPr>
          <w:sz w:val="20"/>
          <w:szCs w:val="20"/>
        </w:rPr>
        <w:t>…</w:t>
      </w:r>
      <w:r w:rsidRPr="00320F6F">
        <w:rPr>
          <w:sz w:val="20"/>
          <w:szCs w:val="20"/>
        </w:rPr>
        <w:t>……/</w:t>
      </w:r>
      <w:r w:rsidRPr="00123843">
        <w:rPr>
          <w:sz w:val="20"/>
          <w:szCs w:val="20"/>
        </w:rPr>
        <w:t>…</w:t>
      </w:r>
      <w:r w:rsidR="005A7AD9" w:rsidRPr="00DD5AEF">
        <w:rPr>
          <w:sz w:val="20"/>
          <w:szCs w:val="20"/>
        </w:rPr>
        <w:t>..</w:t>
      </w:r>
      <w:r>
        <w:rPr>
          <w:sz w:val="20"/>
          <w:szCs w:val="20"/>
        </w:rPr>
        <w:t>……</w:t>
      </w:r>
    </w:p>
    <w:p w:rsidR="00123843" w:rsidRPr="00320F6F" w:rsidRDefault="00123843" w:rsidP="005A7AD9">
      <w:pPr>
        <w:pStyle w:val="NoSpacing"/>
        <w:jc w:val="both"/>
      </w:pPr>
      <w:r w:rsidRPr="00320F6F">
        <w:t>Địa chỉ :</w:t>
      </w:r>
      <w:r w:rsidRPr="00320F6F">
        <w:rPr>
          <w:sz w:val="20"/>
          <w:szCs w:val="20"/>
        </w:rPr>
        <w:t xml:space="preserve"> ………………</w:t>
      </w:r>
      <w:r>
        <w:rPr>
          <w:sz w:val="20"/>
          <w:szCs w:val="20"/>
        </w:rPr>
        <w:t>…</w:t>
      </w:r>
      <w:r w:rsidRPr="00C74F6A">
        <w:rPr>
          <w:sz w:val="20"/>
          <w:szCs w:val="20"/>
        </w:rPr>
        <w:t>…</w:t>
      </w:r>
      <w:r w:rsidR="005A7AD9" w:rsidRPr="00DD5AEF">
        <w:rPr>
          <w:sz w:val="20"/>
          <w:szCs w:val="20"/>
        </w:rPr>
        <w:t>…………</w:t>
      </w:r>
      <w:r w:rsidRPr="00C74F6A">
        <w:rPr>
          <w:sz w:val="20"/>
          <w:szCs w:val="20"/>
        </w:rPr>
        <w:t>…………………….</w:t>
      </w:r>
      <w:r>
        <w:rPr>
          <w:sz w:val="20"/>
          <w:szCs w:val="20"/>
        </w:rPr>
        <w:t>……………………………………………………………</w:t>
      </w:r>
    </w:p>
    <w:p w:rsidR="00123843" w:rsidRPr="004974A6" w:rsidRDefault="00123843" w:rsidP="005A7AD9">
      <w:pPr>
        <w:pStyle w:val="NoSpacing"/>
        <w:jc w:val="both"/>
      </w:pPr>
      <w:r w:rsidRPr="00A12789">
        <w:t>Điện</w:t>
      </w:r>
      <w:r w:rsidRPr="00C74F6A">
        <w:t xml:space="preserve"> </w:t>
      </w:r>
      <w:r w:rsidRPr="00A12789">
        <w:t>thoại</w:t>
      </w:r>
      <w:r>
        <w:t xml:space="preserve"> </w:t>
      </w:r>
      <w:r w:rsidRPr="00A12789">
        <w:t>:</w:t>
      </w:r>
      <w:r w:rsidRPr="00320F6F">
        <w:rPr>
          <w:sz w:val="20"/>
          <w:szCs w:val="20"/>
        </w:rPr>
        <w:t xml:space="preserve"> ……</w:t>
      </w:r>
      <w:r>
        <w:rPr>
          <w:sz w:val="20"/>
          <w:szCs w:val="20"/>
        </w:rPr>
        <w:t>…</w:t>
      </w:r>
      <w:r w:rsidRPr="00C74F6A">
        <w:rPr>
          <w:sz w:val="20"/>
          <w:szCs w:val="20"/>
        </w:rPr>
        <w:t>………</w:t>
      </w:r>
      <w:r w:rsidR="005A7AD9" w:rsidRPr="00DD5AEF">
        <w:rPr>
          <w:sz w:val="20"/>
          <w:szCs w:val="20"/>
        </w:rPr>
        <w:t>………….</w:t>
      </w:r>
      <w:r w:rsidRPr="00C74F6A">
        <w:rPr>
          <w:sz w:val="20"/>
          <w:szCs w:val="20"/>
        </w:rPr>
        <w:t>……….</w:t>
      </w:r>
      <w:r>
        <w:rPr>
          <w:sz w:val="20"/>
          <w:szCs w:val="20"/>
        </w:rPr>
        <w:t>…………………………………………………………………………</w:t>
      </w:r>
    </w:p>
    <w:p w:rsidR="00DB40BE" w:rsidRPr="005A7AD9" w:rsidRDefault="00DB40BE" w:rsidP="005A7AD9">
      <w:pPr>
        <w:pStyle w:val="NoSpacing"/>
        <w:jc w:val="both"/>
        <w:rPr>
          <w:b/>
        </w:rPr>
      </w:pPr>
      <w:r w:rsidRPr="005A7AD9">
        <w:rPr>
          <w:b/>
        </w:rPr>
        <w:t>III -Nội dung ủy quyền:</w:t>
      </w:r>
    </w:p>
    <w:p w:rsidR="005C04A2" w:rsidRPr="0096702D" w:rsidRDefault="005C04A2" w:rsidP="005C04A2">
      <w:pPr>
        <w:pStyle w:val="NoSpacing"/>
        <w:jc w:val="both"/>
        <w:rPr>
          <w:szCs w:val="28"/>
        </w:rPr>
      </w:pPr>
      <w:r w:rsidRPr="006C7300">
        <w:rPr>
          <w:szCs w:val="28"/>
        </w:rPr>
        <w:t xml:space="preserve"> </w:t>
      </w:r>
      <w:r>
        <w:rPr>
          <w:szCs w:val="28"/>
        </w:rPr>
        <w:tab/>
      </w:r>
      <w:r w:rsidRPr="004C50C4">
        <w:rPr>
          <w:szCs w:val="28"/>
        </w:rPr>
        <w:t>Bên ủy quyền đồng ý ủy quyền cho Bên nhận ủy quyền đ</w:t>
      </w:r>
      <w:r w:rsidRPr="004C50C4">
        <w:rPr>
          <w:rFonts w:ascii="Cambria" w:hAnsi="Cambria" w:cs="Cambria"/>
          <w:szCs w:val="28"/>
        </w:rPr>
        <w:t>ư</w:t>
      </w:r>
      <w:r w:rsidRPr="004C50C4">
        <w:rPr>
          <w:szCs w:val="28"/>
        </w:rPr>
        <w:t xml:space="preserve">ợc toàn quyền đại diện, thay mặt và nhân danh Bên ủy quyền </w:t>
      </w:r>
      <w:r w:rsidRPr="006B6718">
        <w:rPr>
          <w:szCs w:val="28"/>
        </w:rPr>
        <w:t>t</w:t>
      </w:r>
      <w:r w:rsidRPr="006C7300">
        <w:rPr>
          <w:szCs w:val="28"/>
        </w:rPr>
        <w:t xml:space="preserve">ham gia </w:t>
      </w:r>
      <w:r w:rsidRPr="004C50C4">
        <w:rPr>
          <w:szCs w:val="28"/>
        </w:rPr>
        <w:t>thực hiện và quyết định tất cả các quyền và nghĩa vụ của cổ đông về các chương trình</w:t>
      </w:r>
      <w:r w:rsidRPr="006C7300">
        <w:rPr>
          <w:szCs w:val="28"/>
        </w:rPr>
        <w:t>,</w:t>
      </w:r>
      <w:r w:rsidRPr="004C50C4">
        <w:rPr>
          <w:szCs w:val="28"/>
        </w:rPr>
        <w:t xml:space="preserve"> nội dung liên quan đến kỳ họp Đại hội đồng cổ đông bất thường năm 2022 của công ty </w:t>
      </w:r>
      <w:r w:rsidRPr="006C7300">
        <w:rPr>
          <w:szCs w:val="28"/>
        </w:rPr>
        <w:t>KSA</w:t>
      </w:r>
      <w:r>
        <w:rPr>
          <w:szCs w:val="28"/>
        </w:rPr>
        <w:t xml:space="preserve"> </w:t>
      </w:r>
      <w:r w:rsidRPr="0096702D">
        <w:rPr>
          <w:i/>
          <w:color w:val="FF0000"/>
          <w:szCs w:val="28"/>
          <w:highlight w:val="yellow"/>
        </w:rPr>
        <w:t>(Trừ quyền thụ hưởng)</w:t>
      </w:r>
      <w:r w:rsidRPr="0096702D">
        <w:rPr>
          <w:i/>
          <w:color w:val="FF0000"/>
          <w:szCs w:val="28"/>
        </w:rPr>
        <w:t>.</w:t>
      </w:r>
    </w:p>
    <w:p w:rsidR="005C04A2" w:rsidRPr="004C50C4" w:rsidRDefault="005C04A2" w:rsidP="005C04A2">
      <w:pPr>
        <w:pStyle w:val="NoSpacing"/>
        <w:ind w:firstLine="720"/>
        <w:jc w:val="both"/>
        <w:rPr>
          <w:szCs w:val="28"/>
        </w:rPr>
      </w:pPr>
      <w:r w:rsidRPr="0096702D">
        <w:rPr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Việc ủy quyền này không có thù lao và không làm thay đổi quyền sở hữu cổ phiếu của Bên ủy quyền </w:t>
      </w:r>
      <w:r w:rsidRPr="0096702D">
        <w:rPr>
          <w:rFonts w:asciiTheme="majorHAnsi" w:hAnsiTheme="majorHAnsi" w:cstheme="majorHAnsi"/>
          <w:i/>
          <w:color w:val="FF0000"/>
          <w:szCs w:val="28"/>
          <w:highlight w:val="yellow"/>
          <w:shd w:val="clear" w:color="auto" w:fill="FFFFFF"/>
        </w:rPr>
        <w:t>(Cụ thể là “Bên nhận ủy quyền”: Không được nhận tiền hay tài sản khác mà số cổ phiếu này được hưởng; Không được bán, tặng, cho, trao đổi số cổ phiếu này).</w:t>
      </w:r>
    </w:p>
    <w:p w:rsidR="005C04A2" w:rsidRPr="004C50C4" w:rsidRDefault="005C04A2" w:rsidP="005C04A2">
      <w:pPr>
        <w:pStyle w:val="NoSpacing"/>
        <w:ind w:firstLine="720"/>
        <w:jc w:val="both"/>
        <w:rPr>
          <w:szCs w:val="28"/>
        </w:rPr>
      </w:pPr>
      <w:r w:rsidRPr="004C50C4">
        <w:rPr>
          <w:szCs w:val="28"/>
        </w:rPr>
        <w:t xml:space="preserve">Các Bên hoàn toàn chịu trách nhiệm về nội dung ủy quyền và cam kết tuân thủ các quy định tại Điều lệ công ty </w:t>
      </w:r>
      <w:r w:rsidRPr="00004971">
        <w:rPr>
          <w:szCs w:val="28"/>
        </w:rPr>
        <w:t>KSA</w:t>
      </w:r>
      <w:r w:rsidRPr="004C50C4">
        <w:rPr>
          <w:szCs w:val="28"/>
        </w:rPr>
        <w:t xml:space="preserve"> và quy định của pháp luật hiện hành.</w:t>
      </w:r>
    </w:p>
    <w:p w:rsidR="005C04A2" w:rsidRPr="00DD5AEF" w:rsidRDefault="005C04A2" w:rsidP="00CD1E7B">
      <w:pPr>
        <w:pStyle w:val="NoSpacing"/>
        <w:ind w:firstLine="720"/>
        <w:jc w:val="both"/>
        <w:rPr>
          <w:sz w:val="16"/>
          <w:szCs w:val="16"/>
          <w:highlight w:val="yellow"/>
        </w:rPr>
      </w:pPr>
      <w:r w:rsidRPr="004C50C4">
        <w:rPr>
          <w:szCs w:val="28"/>
        </w:rPr>
        <w:t xml:space="preserve">Ủy quyền này có hiệu lực từ ngày ký cho đến khi hoàn thành các công việc được ủy quyền. </w:t>
      </w:r>
      <w:r w:rsidRPr="007154AE">
        <w:rPr>
          <w:szCs w:val="28"/>
        </w:rPr>
        <w:t>Bên</w:t>
      </w:r>
      <w:r w:rsidRPr="004C50C4">
        <w:rPr>
          <w:szCs w:val="28"/>
        </w:rPr>
        <w:t xml:space="preserve"> nhận ủy quyền không đ</w:t>
      </w:r>
      <w:r w:rsidRPr="004C50C4">
        <w:rPr>
          <w:rFonts w:ascii="Cambria" w:hAnsi="Cambria" w:cs="Cambria"/>
          <w:szCs w:val="28"/>
        </w:rPr>
        <w:t>ư</w:t>
      </w:r>
      <w:r w:rsidRPr="004C50C4">
        <w:rPr>
          <w:szCs w:val="28"/>
        </w:rPr>
        <w:t xml:space="preserve">ợc ủy quyền lại cho </w:t>
      </w:r>
      <w:r w:rsidRPr="00B30093">
        <w:rPr>
          <w:szCs w:val="28"/>
        </w:rPr>
        <w:t>Bên thứ ba</w:t>
      </w:r>
      <w:r w:rsidRPr="004C50C4">
        <w:rPr>
          <w:szCs w:val="28"/>
        </w:rPr>
        <w:t>.</w:t>
      </w:r>
    </w:p>
    <w:p w:rsidR="005C04A2" w:rsidRPr="00DD5AEF" w:rsidRDefault="005C04A2" w:rsidP="005C04A2">
      <w:pPr>
        <w:pStyle w:val="NoSpacing"/>
        <w:jc w:val="both"/>
        <w:rPr>
          <w:b/>
          <w:highlight w:val="yellow"/>
        </w:rPr>
      </w:pPr>
      <w:r w:rsidRPr="00DD5AEF">
        <w:rPr>
          <w:b/>
          <w:szCs w:val="28"/>
        </w:rPr>
        <w:t xml:space="preserve">         </w:t>
      </w:r>
      <w:r w:rsidRPr="007830F8">
        <w:rPr>
          <w:b/>
          <w:szCs w:val="28"/>
        </w:rPr>
        <w:t xml:space="preserve"> </w:t>
      </w:r>
      <w:r w:rsidRPr="00DD5AEF">
        <w:rPr>
          <w:b/>
          <w:szCs w:val="28"/>
        </w:rPr>
        <w:t>Bên nhận ủ</w:t>
      </w:r>
      <w:r>
        <w:rPr>
          <w:b/>
          <w:szCs w:val="28"/>
        </w:rPr>
        <w:t>y quyền</w:t>
      </w:r>
      <w:r w:rsidRPr="00DD5AEF">
        <w:rPr>
          <w:b/>
          <w:szCs w:val="28"/>
        </w:rPr>
        <w:t xml:space="preserve">         </w:t>
      </w:r>
      <w:r w:rsidRPr="007830F8">
        <w:rPr>
          <w:b/>
          <w:szCs w:val="28"/>
        </w:rPr>
        <w:t xml:space="preserve">     </w:t>
      </w:r>
      <w:r w:rsidRPr="00DD5AEF">
        <w:rPr>
          <w:b/>
          <w:szCs w:val="28"/>
        </w:rPr>
        <w:t xml:space="preserve">                                   Bên ủy quyền </w:t>
      </w:r>
    </w:p>
    <w:p w:rsidR="005C04A2" w:rsidRPr="008A4AA3" w:rsidRDefault="005C04A2" w:rsidP="005C04A2">
      <w:pPr>
        <w:pStyle w:val="NoSpacing"/>
        <w:jc w:val="both"/>
        <w:rPr>
          <w:i/>
          <w:sz w:val="20"/>
          <w:szCs w:val="20"/>
        </w:rPr>
      </w:pPr>
      <w:r w:rsidRPr="008A4AA3">
        <w:rPr>
          <w:i/>
          <w:sz w:val="20"/>
          <w:szCs w:val="20"/>
        </w:rPr>
        <w:t xml:space="preserve">  </w:t>
      </w:r>
      <w:r w:rsidRPr="00294FD4">
        <w:rPr>
          <w:i/>
          <w:sz w:val="20"/>
          <w:szCs w:val="20"/>
        </w:rPr>
        <w:t xml:space="preserve"> </w:t>
      </w:r>
      <w:r w:rsidRPr="008A4AA3">
        <w:rPr>
          <w:i/>
          <w:sz w:val="20"/>
          <w:szCs w:val="20"/>
        </w:rPr>
        <w:t xml:space="preserve">   </w:t>
      </w:r>
      <w:r w:rsidRPr="00294FD4">
        <w:rPr>
          <w:i/>
          <w:sz w:val="20"/>
          <w:szCs w:val="20"/>
        </w:rPr>
        <w:t xml:space="preserve"> </w:t>
      </w:r>
      <w:r w:rsidRPr="008A4AA3">
        <w:rPr>
          <w:i/>
          <w:sz w:val="20"/>
          <w:szCs w:val="20"/>
        </w:rPr>
        <w:t xml:space="preserve">      (Ký, ghi rõ họ tên, đóng dấu)                                                              (Ký, ghi rõ họ tên, đóng dấu)</w:t>
      </w:r>
    </w:p>
    <w:p w:rsidR="005C04A2" w:rsidRPr="001F0FB9" w:rsidRDefault="005C04A2" w:rsidP="005C04A2">
      <w:pPr>
        <w:pStyle w:val="NoSpacing"/>
        <w:jc w:val="both"/>
        <w:rPr>
          <w:highlight w:val="yellow"/>
        </w:rPr>
      </w:pPr>
    </w:p>
    <w:p w:rsidR="005C04A2" w:rsidRPr="00314B0B" w:rsidRDefault="005C04A2" w:rsidP="005C04A2">
      <w:pPr>
        <w:pStyle w:val="NoSpacing"/>
        <w:jc w:val="both"/>
        <w:rPr>
          <w:sz w:val="16"/>
          <w:szCs w:val="16"/>
          <w:highlight w:val="yellow"/>
        </w:rPr>
      </w:pPr>
      <w:bookmarkStart w:id="0" w:name="_GoBack"/>
      <w:bookmarkEnd w:id="0"/>
    </w:p>
    <w:p w:rsidR="005C04A2" w:rsidRDefault="005C04A2" w:rsidP="005C04A2">
      <w:pPr>
        <w:pStyle w:val="NoSpacing"/>
        <w:rPr>
          <w:sz w:val="16"/>
          <w:szCs w:val="16"/>
        </w:rPr>
      </w:pPr>
    </w:p>
    <w:p w:rsidR="005C04A2" w:rsidRDefault="005C04A2" w:rsidP="005C04A2">
      <w:pPr>
        <w:pStyle w:val="NoSpacing"/>
        <w:rPr>
          <w:sz w:val="16"/>
          <w:szCs w:val="16"/>
        </w:rPr>
      </w:pPr>
    </w:p>
    <w:p w:rsidR="005C04A2" w:rsidRDefault="005C04A2" w:rsidP="005C04A2">
      <w:pPr>
        <w:pStyle w:val="NoSpacing"/>
        <w:rPr>
          <w:sz w:val="16"/>
          <w:szCs w:val="16"/>
        </w:rPr>
      </w:pPr>
    </w:p>
    <w:p w:rsidR="005C04A2" w:rsidRDefault="005C04A2" w:rsidP="005C04A2">
      <w:pPr>
        <w:pStyle w:val="NoSpacing"/>
        <w:rPr>
          <w:rFonts w:asciiTheme="majorHAnsi" w:hAnsiTheme="majorHAnsi" w:cstheme="majorHAnsi"/>
          <w:b/>
          <w:sz w:val="18"/>
          <w:szCs w:val="18"/>
        </w:rPr>
      </w:pPr>
      <w:r w:rsidRPr="00DD5AEF">
        <w:rPr>
          <w:rFonts w:asciiTheme="majorHAnsi" w:hAnsiTheme="majorHAnsi" w:cstheme="majorHAnsi"/>
          <w:b/>
          <w:sz w:val="18"/>
          <w:szCs w:val="18"/>
        </w:rPr>
        <w:t>Ghi chú:</w:t>
      </w:r>
    </w:p>
    <w:p w:rsidR="005C04A2" w:rsidRPr="00DD5AEF" w:rsidRDefault="005C04A2" w:rsidP="005C04A2">
      <w:pPr>
        <w:pStyle w:val="NoSpacing"/>
        <w:rPr>
          <w:rFonts w:asciiTheme="majorHAnsi" w:hAnsiTheme="majorHAnsi" w:cstheme="majorHAnsi"/>
          <w:sz w:val="18"/>
          <w:szCs w:val="18"/>
        </w:rPr>
      </w:pPr>
      <w:r w:rsidRPr="00DD5AEF">
        <w:rPr>
          <w:rFonts w:asciiTheme="majorHAnsi" w:hAnsiTheme="majorHAnsi" w:cstheme="majorHAnsi"/>
          <w:sz w:val="18"/>
          <w:szCs w:val="18"/>
        </w:rPr>
        <w:t xml:space="preserve"> 1 - Ủy quyền phải được lập thành văn bản theo mẫu của Ban tổ chức </w:t>
      </w:r>
      <w:r>
        <w:rPr>
          <w:rFonts w:asciiTheme="majorHAnsi" w:hAnsiTheme="majorHAnsi" w:cstheme="majorHAnsi"/>
          <w:sz w:val="18"/>
          <w:szCs w:val="18"/>
        </w:rPr>
        <w:t xml:space="preserve">ĐHĐCĐ, </w:t>
      </w:r>
      <w:r w:rsidRPr="00DD5AEF">
        <w:rPr>
          <w:rFonts w:asciiTheme="majorHAnsi" w:hAnsiTheme="majorHAnsi" w:cstheme="majorHAnsi"/>
          <w:sz w:val="18"/>
          <w:szCs w:val="18"/>
        </w:rPr>
        <w:t>có</w:t>
      </w:r>
      <w:r w:rsidRPr="001F0FB9">
        <w:rPr>
          <w:rFonts w:asciiTheme="majorHAnsi" w:hAnsiTheme="majorHAnsi" w:cstheme="majorHAnsi"/>
          <w:sz w:val="18"/>
          <w:szCs w:val="18"/>
        </w:rPr>
        <w:t xml:space="preserve"> đầy đủ</w:t>
      </w:r>
      <w:r w:rsidRPr="00DD5AEF">
        <w:rPr>
          <w:rFonts w:asciiTheme="majorHAnsi" w:hAnsiTheme="majorHAnsi" w:cstheme="majorHAnsi"/>
          <w:sz w:val="18"/>
          <w:szCs w:val="18"/>
        </w:rPr>
        <w:t xml:space="preserve"> chữ ký của Bên ủy quyền và Bên nhận ủy quyền </w:t>
      </w:r>
      <w:r w:rsidRPr="00DD5AEF">
        <w:rPr>
          <w:rFonts w:asciiTheme="majorHAnsi" w:hAnsiTheme="majorHAnsi" w:cstheme="majorHAnsi"/>
          <w:i/>
          <w:sz w:val="18"/>
          <w:szCs w:val="18"/>
        </w:rPr>
        <w:t xml:space="preserve">(Đối với </w:t>
      </w:r>
      <w:r w:rsidRPr="00924EC4">
        <w:rPr>
          <w:rFonts w:asciiTheme="majorHAnsi" w:hAnsiTheme="majorHAnsi" w:cstheme="majorHAnsi"/>
          <w:i/>
          <w:sz w:val="18"/>
          <w:szCs w:val="18"/>
        </w:rPr>
        <w:t>c</w:t>
      </w:r>
      <w:r w:rsidRPr="00DD5AEF">
        <w:rPr>
          <w:rFonts w:asciiTheme="majorHAnsi" w:hAnsiTheme="majorHAnsi" w:cstheme="majorHAnsi"/>
          <w:i/>
          <w:sz w:val="18"/>
          <w:szCs w:val="18"/>
        </w:rPr>
        <w:t>ổ đông là tổ chức phải có chữ ký và đóng dấu của người đại diện theo pháp luật)</w:t>
      </w:r>
      <w:r w:rsidRPr="00DD5AEF">
        <w:rPr>
          <w:rFonts w:asciiTheme="majorHAnsi" w:hAnsiTheme="majorHAnsi" w:cstheme="majorHAnsi"/>
          <w:sz w:val="18"/>
          <w:szCs w:val="18"/>
        </w:rPr>
        <w:t>.</w:t>
      </w:r>
    </w:p>
    <w:p w:rsidR="005C04A2" w:rsidRDefault="005C04A2" w:rsidP="005C04A2">
      <w:pPr>
        <w:pStyle w:val="NoSpacing"/>
        <w:jc w:val="both"/>
        <w:rPr>
          <w:rFonts w:asciiTheme="majorHAnsi" w:hAnsiTheme="majorHAnsi" w:cstheme="majorHAnsi"/>
          <w:sz w:val="18"/>
          <w:szCs w:val="18"/>
        </w:rPr>
      </w:pPr>
      <w:r w:rsidRPr="00DD5AEF">
        <w:rPr>
          <w:rFonts w:asciiTheme="majorHAnsi" w:hAnsiTheme="majorHAnsi" w:cstheme="majorHAnsi"/>
          <w:sz w:val="18"/>
          <w:szCs w:val="18"/>
        </w:rPr>
        <w:t>2</w:t>
      </w:r>
      <w:r w:rsidRPr="00D732F6">
        <w:rPr>
          <w:rFonts w:asciiTheme="majorHAnsi" w:hAnsiTheme="majorHAnsi" w:cstheme="majorHAnsi"/>
          <w:sz w:val="18"/>
          <w:szCs w:val="18"/>
        </w:rPr>
        <w:t xml:space="preserve"> </w:t>
      </w:r>
      <w:r w:rsidRPr="00DD5AEF">
        <w:rPr>
          <w:rFonts w:asciiTheme="majorHAnsi" w:hAnsiTheme="majorHAnsi" w:cstheme="majorHAnsi"/>
          <w:sz w:val="18"/>
          <w:szCs w:val="18"/>
        </w:rPr>
        <w:t xml:space="preserve">- Ủy quyền hợp lệ phải có Lô gô “NHÓM CỔ ĐÔNG LỚN KSA” ở góc trên phía bên trái của </w:t>
      </w:r>
      <w:r w:rsidRPr="000B1D53">
        <w:rPr>
          <w:rFonts w:asciiTheme="majorHAnsi" w:hAnsiTheme="majorHAnsi" w:cstheme="majorHAnsi"/>
          <w:sz w:val="18"/>
          <w:szCs w:val="18"/>
        </w:rPr>
        <w:t>văn bản</w:t>
      </w:r>
      <w:r w:rsidRPr="00DD5AEF">
        <w:rPr>
          <w:rFonts w:asciiTheme="majorHAnsi" w:hAnsiTheme="majorHAnsi" w:cstheme="majorHAnsi"/>
          <w:sz w:val="18"/>
          <w:szCs w:val="18"/>
        </w:rPr>
        <w:t xml:space="preserve"> ủy quyền, đồng thời có đầy đủ thông tin theo các chỉ</w:t>
      </w:r>
      <w:r>
        <w:rPr>
          <w:rFonts w:asciiTheme="majorHAnsi" w:hAnsiTheme="majorHAnsi" w:cstheme="majorHAnsi"/>
          <w:sz w:val="18"/>
          <w:szCs w:val="18"/>
        </w:rPr>
        <w:t xml:space="preserve"> tiêu trên </w:t>
      </w:r>
      <w:r w:rsidRPr="000B1D53">
        <w:rPr>
          <w:rFonts w:asciiTheme="majorHAnsi" w:hAnsiTheme="majorHAnsi" w:cstheme="majorHAnsi"/>
          <w:sz w:val="18"/>
          <w:szCs w:val="18"/>
        </w:rPr>
        <w:t>văn bản</w:t>
      </w:r>
      <w:r w:rsidRPr="00782BA1">
        <w:rPr>
          <w:rFonts w:asciiTheme="majorHAnsi" w:hAnsiTheme="majorHAnsi" w:cstheme="majorHAnsi"/>
          <w:sz w:val="18"/>
          <w:szCs w:val="18"/>
        </w:rPr>
        <w:t xml:space="preserve"> ủy quyền</w:t>
      </w:r>
      <w:r w:rsidRPr="00DD5AEF">
        <w:rPr>
          <w:rFonts w:asciiTheme="majorHAnsi" w:hAnsiTheme="majorHAnsi" w:cstheme="majorHAnsi"/>
          <w:sz w:val="18"/>
          <w:szCs w:val="18"/>
        </w:rPr>
        <w:t xml:space="preserve"> hoặc ủy quyền được lập theo quy định </w:t>
      </w:r>
      <w:r w:rsidRPr="00782BA1">
        <w:rPr>
          <w:rFonts w:asciiTheme="majorHAnsi" w:hAnsiTheme="majorHAnsi" w:cstheme="majorHAnsi"/>
          <w:sz w:val="18"/>
          <w:szCs w:val="18"/>
        </w:rPr>
        <w:t>của</w:t>
      </w:r>
      <w:r w:rsidRPr="001A6874">
        <w:rPr>
          <w:rFonts w:asciiTheme="majorHAnsi" w:hAnsiTheme="majorHAnsi" w:cstheme="majorHAnsi"/>
          <w:sz w:val="18"/>
          <w:szCs w:val="18"/>
        </w:rPr>
        <w:t xml:space="preserve"> pháp luật về d</w:t>
      </w:r>
      <w:r w:rsidRPr="00DD5AEF">
        <w:rPr>
          <w:rFonts w:asciiTheme="majorHAnsi" w:hAnsiTheme="majorHAnsi" w:cstheme="majorHAnsi"/>
          <w:sz w:val="18"/>
          <w:szCs w:val="18"/>
        </w:rPr>
        <w:t>ân sự</w:t>
      </w:r>
      <w:r>
        <w:rPr>
          <w:rFonts w:asciiTheme="majorHAnsi" w:hAnsiTheme="majorHAnsi" w:cstheme="majorHAnsi"/>
          <w:sz w:val="18"/>
          <w:szCs w:val="18"/>
        </w:rPr>
        <w:t>.</w:t>
      </w:r>
    </w:p>
    <w:sectPr w:rsidR="005C04A2" w:rsidSect="005A7AD9">
      <w:pgSz w:w="11906" w:h="16838"/>
      <w:pgMar w:top="851" w:right="907" w:bottom="23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04E72"/>
    <w:multiLevelType w:val="singleLevel"/>
    <w:tmpl w:val="04090009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</w:abstractNum>
  <w:abstractNum w:abstractNumId="1" w15:restartNumberingAfterBreak="0">
    <w:nsid w:val="439E3F89"/>
    <w:multiLevelType w:val="hybridMultilevel"/>
    <w:tmpl w:val="D8A86764"/>
    <w:lvl w:ilvl="0" w:tplc="6660EBCE">
      <w:start w:val="1"/>
      <w:numFmt w:val="decimal"/>
      <w:lvlText w:val="%1-"/>
      <w:lvlJc w:val="left"/>
      <w:pPr>
        <w:ind w:left="720" w:hanging="360"/>
      </w:pPr>
      <w:rPr>
        <w:rFonts w:cs="Cambr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63E36"/>
    <w:multiLevelType w:val="hybridMultilevel"/>
    <w:tmpl w:val="6EB46368"/>
    <w:lvl w:ilvl="0" w:tplc="A0E85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80BE7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C62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BA4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60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75AF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2A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4C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7443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B794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55"/>
    <w:rsid w:val="00004971"/>
    <w:rsid w:val="0001625F"/>
    <w:rsid w:val="00080D23"/>
    <w:rsid w:val="000B1D53"/>
    <w:rsid w:val="000D32E9"/>
    <w:rsid w:val="000F3DC6"/>
    <w:rsid w:val="00123843"/>
    <w:rsid w:val="00151246"/>
    <w:rsid w:val="001A6874"/>
    <w:rsid w:val="001F0FB9"/>
    <w:rsid w:val="002007C0"/>
    <w:rsid w:val="00294FD4"/>
    <w:rsid w:val="00314B0B"/>
    <w:rsid w:val="00353461"/>
    <w:rsid w:val="003A445D"/>
    <w:rsid w:val="003A46DF"/>
    <w:rsid w:val="004074BC"/>
    <w:rsid w:val="004C0315"/>
    <w:rsid w:val="004C50C4"/>
    <w:rsid w:val="005159B6"/>
    <w:rsid w:val="00544311"/>
    <w:rsid w:val="00552E53"/>
    <w:rsid w:val="00564163"/>
    <w:rsid w:val="00572999"/>
    <w:rsid w:val="00574C2E"/>
    <w:rsid w:val="0057690B"/>
    <w:rsid w:val="005A7AD9"/>
    <w:rsid w:val="005A7C14"/>
    <w:rsid w:val="005B52D5"/>
    <w:rsid w:val="005C04A2"/>
    <w:rsid w:val="0062653E"/>
    <w:rsid w:val="006B6718"/>
    <w:rsid w:val="006C7300"/>
    <w:rsid w:val="006E28F5"/>
    <w:rsid w:val="00711E0E"/>
    <w:rsid w:val="007154AE"/>
    <w:rsid w:val="0071685A"/>
    <w:rsid w:val="007656DA"/>
    <w:rsid w:val="00782BA1"/>
    <w:rsid w:val="007830F8"/>
    <w:rsid w:val="007C1F3D"/>
    <w:rsid w:val="007C222D"/>
    <w:rsid w:val="00821831"/>
    <w:rsid w:val="00834758"/>
    <w:rsid w:val="00834C28"/>
    <w:rsid w:val="008977D3"/>
    <w:rsid w:val="008A4AA3"/>
    <w:rsid w:val="008B5B7A"/>
    <w:rsid w:val="008E374A"/>
    <w:rsid w:val="008E6585"/>
    <w:rsid w:val="00924EC4"/>
    <w:rsid w:val="00933A18"/>
    <w:rsid w:val="00A1025C"/>
    <w:rsid w:val="00AF1793"/>
    <w:rsid w:val="00AF4C14"/>
    <w:rsid w:val="00B21FAD"/>
    <w:rsid w:val="00B30093"/>
    <w:rsid w:val="00B41F23"/>
    <w:rsid w:val="00BD46C5"/>
    <w:rsid w:val="00BE3F8A"/>
    <w:rsid w:val="00BF46E8"/>
    <w:rsid w:val="00C17913"/>
    <w:rsid w:val="00C74F6A"/>
    <w:rsid w:val="00C8560B"/>
    <w:rsid w:val="00C931DF"/>
    <w:rsid w:val="00C93A2B"/>
    <w:rsid w:val="00CC7B03"/>
    <w:rsid w:val="00CD1E7B"/>
    <w:rsid w:val="00D16083"/>
    <w:rsid w:val="00D25653"/>
    <w:rsid w:val="00D732F6"/>
    <w:rsid w:val="00DA017D"/>
    <w:rsid w:val="00DB40BE"/>
    <w:rsid w:val="00DD1C1D"/>
    <w:rsid w:val="00DD5AEF"/>
    <w:rsid w:val="00E05EA7"/>
    <w:rsid w:val="00E3669D"/>
    <w:rsid w:val="00EE1E75"/>
    <w:rsid w:val="00F06C8A"/>
    <w:rsid w:val="00F15B55"/>
    <w:rsid w:val="00F55AB8"/>
    <w:rsid w:val="00FD3554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A615C0"/>
  <w15:chartTrackingRefBased/>
  <w15:docId w15:val="{94206DCF-DDED-495C-A6E9-7972D9C2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F8A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64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2022-08-25T04:48:00Z</dcterms:created>
  <dcterms:modified xsi:type="dcterms:W3CDTF">2022-09-01T09:08:00Z</dcterms:modified>
</cp:coreProperties>
</file>